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82" w:rsidRDefault="000F7382">
      <w:r>
        <w:t xml:space="preserve">Year 3 </w:t>
      </w:r>
      <w:bookmarkStart w:id="0" w:name="_GoBack"/>
      <w:bookmarkEnd w:id="0"/>
      <w:r>
        <w:t>Writing Checklist – working at the expected standard</w:t>
      </w:r>
    </w:p>
    <w:tbl>
      <w:tblPr>
        <w:tblW w:w="14274" w:type="dxa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1"/>
        <w:gridCol w:w="549"/>
        <w:gridCol w:w="737"/>
        <w:gridCol w:w="737"/>
        <w:gridCol w:w="737"/>
        <w:gridCol w:w="1423"/>
      </w:tblGrid>
      <w:tr w:rsidR="000F7382" w:rsidTr="000F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100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spacing w:before="70"/>
              <w:ind w:left="70"/>
              <w:rPr>
                <w:rFonts w:asciiTheme="minorHAnsi" w:hAnsiTheme="minorHAnsi" w:cs="Calibri"/>
                <w:b/>
                <w:bCs/>
                <w:color w:val="292526"/>
                <w:sz w:val="20"/>
                <w:szCs w:val="20"/>
              </w:rPr>
            </w:pPr>
            <w:r w:rsidRPr="00EC1DBA">
              <w:rPr>
                <w:rFonts w:asciiTheme="minorHAnsi" w:hAnsiTheme="minorHAnsi" w:cs="Calibri"/>
                <w:b/>
                <w:bCs/>
                <w:color w:val="292526"/>
                <w:sz w:val="20"/>
                <w:szCs w:val="20"/>
              </w:rPr>
              <w:t>Pupil(s) are beginning to independently apply their knowledge: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spacing w:before="100"/>
              <w:jc w:val="center"/>
              <w:rPr>
                <w:rFonts w:asciiTheme="minorHAnsi" w:hAnsiTheme="minorHAnsi" w:cs="Calibri"/>
                <w:b/>
                <w:bCs/>
                <w:color w:val="292526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spacing w:before="100"/>
              <w:jc w:val="center"/>
              <w:rPr>
                <w:rFonts w:asciiTheme="minorHAnsi" w:hAnsiTheme="minorHAnsi" w:cs="Calibri"/>
                <w:b/>
                <w:bCs/>
                <w:color w:val="292526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spacing w:before="100"/>
              <w:jc w:val="center"/>
              <w:rPr>
                <w:rFonts w:asciiTheme="minorHAnsi" w:hAnsiTheme="minorHAnsi" w:cs="Calibri"/>
                <w:b/>
                <w:bCs/>
                <w:color w:val="292526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spacing w:before="100"/>
              <w:jc w:val="center"/>
              <w:rPr>
                <w:rFonts w:asciiTheme="minorHAnsi" w:hAnsiTheme="minorHAnsi" w:cs="Calibri"/>
                <w:b/>
                <w:bCs/>
                <w:color w:val="292526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spacing w:before="100"/>
              <w:ind w:left="248"/>
              <w:rPr>
                <w:rFonts w:asciiTheme="minorHAnsi" w:hAnsiTheme="minorHAnsi" w:cs="Calibri"/>
                <w:b/>
                <w:bCs/>
                <w:color w:val="292526"/>
                <w:sz w:val="20"/>
                <w:szCs w:val="20"/>
              </w:rPr>
            </w:pPr>
            <w:r w:rsidRPr="00EC1DBA">
              <w:rPr>
                <w:rFonts w:asciiTheme="minorHAnsi" w:hAnsiTheme="minorHAnsi" w:cs="Calibri"/>
                <w:b/>
                <w:bCs/>
                <w:color w:val="292526"/>
                <w:sz w:val="20"/>
                <w:szCs w:val="20"/>
              </w:rPr>
              <w:t>Collection</w:t>
            </w:r>
          </w:p>
        </w:tc>
      </w:tr>
      <w:tr w:rsidR="000F7382" w:rsidTr="000F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100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9B3D2"/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spacing w:before="103"/>
              <w:ind w:left="273"/>
              <w:rPr>
                <w:rFonts w:asciiTheme="minorHAnsi" w:hAnsiTheme="minorHAnsi" w:cs="Calibri"/>
                <w:color w:val="292526"/>
                <w:sz w:val="20"/>
                <w:szCs w:val="20"/>
              </w:rPr>
            </w:pPr>
            <w:r w:rsidRPr="00EC1DBA">
              <w:rPr>
                <w:rFonts w:asciiTheme="minorHAnsi" w:hAnsiTheme="minorHAnsi" w:cs="Calibri"/>
                <w:b/>
                <w:bCs/>
                <w:color w:val="292526"/>
                <w:sz w:val="20"/>
                <w:szCs w:val="20"/>
              </w:rPr>
              <w:t>Composition and effect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0F7382" w:rsidTr="000F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00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9B3D2"/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spacing w:before="103"/>
              <w:ind w:left="273"/>
              <w:rPr>
                <w:rFonts w:asciiTheme="minorHAnsi" w:hAnsiTheme="minorHAnsi" w:cs="Calibri"/>
                <w:color w:val="292526"/>
                <w:sz w:val="20"/>
                <w:szCs w:val="20"/>
              </w:rPr>
            </w:pPr>
            <w:r w:rsidRPr="00EC1DBA">
              <w:rPr>
                <w:rFonts w:asciiTheme="minorHAnsi" w:hAnsiTheme="minorHAnsi" w:cs="Calibri"/>
                <w:color w:val="292526"/>
                <w:sz w:val="20"/>
                <w:szCs w:val="20"/>
              </w:rPr>
              <w:t>To begin to use ideas from own reading and modelled examples to plan their writing.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0F7382" w:rsidTr="000F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00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9B3D2"/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spacing w:before="103"/>
              <w:ind w:left="273"/>
              <w:rPr>
                <w:rFonts w:asciiTheme="minorHAnsi" w:hAnsiTheme="minorHAnsi" w:cs="Calibri"/>
                <w:color w:val="292526"/>
                <w:sz w:val="20"/>
                <w:szCs w:val="20"/>
              </w:rPr>
            </w:pPr>
            <w:r w:rsidRPr="00EC1DBA">
              <w:rPr>
                <w:rFonts w:asciiTheme="minorHAnsi" w:hAnsiTheme="minorHAnsi" w:cs="Calibri"/>
                <w:color w:val="292526"/>
                <w:sz w:val="20"/>
                <w:szCs w:val="20"/>
              </w:rPr>
              <w:t>To demonstrate an increasing understanding of purpose and audience.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0F7382" w:rsidTr="000F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100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9B3D2"/>
          </w:tcPr>
          <w:p w:rsidR="000F7382" w:rsidRPr="00EC1DBA" w:rsidRDefault="000F7382" w:rsidP="000F7382">
            <w:pPr>
              <w:pStyle w:val="TableParagraph"/>
              <w:kinsoku w:val="0"/>
              <w:overflowPunct w:val="0"/>
              <w:spacing w:before="103"/>
              <w:ind w:right="329"/>
              <w:rPr>
                <w:rFonts w:asciiTheme="minorHAnsi" w:hAnsiTheme="minorHAnsi" w:cs="Calibri"/>
                <w:color w:val="292526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292526"/>
                <w:sz w:val="20"/>
                <w:szCs w:val="20"/>
              </w:rPr>
              <w:t xml:space="preserve">      </w:t>
            </w:r>
            <w:r w:rsidRPr="00EC1DBA">
              <w:rPr>
                <w:rFonts w:asciiTheme="minorHAnsi" w:hAnsiTheme="minorHAnsi" w:cs="Calibri"/>
                <w:color w:val="292526"/>
                <w:sz w:val="20"/>
                <w:szCs w:val="20"/>
              </w:rPr>
              <w:t>To begin to use the structure of a wider ran</w:t>
            </w:r>
            <w:r>
              <w:rPr>
                <w:rFonts w:asciiTheme="minorHAnsi" w:hAnsiTheme="minorHAnsi" w:cs="Calibri"/>
                <w:color w:val="292526"/>
                <w:sz w:val="20"/>
                <w:szCs w:val="20"/>
              </w:rPr>
              <w:t xml:space="preserve">ge of text types (including </w:t>
            </w:r>
            <w:r w:rsidRPr="00EC1DBA">
              <w:rPr>
                <w:rFonts w:asciiTheme="minorHAnsi" w:hAnsiTheme="minorHAnsi" w:cs="Calibri"/>
                <w:color w:val="292526"/>
                <w:sz w:val="20"/>
                <w:szCs w:val="20"/>
              </w:rPr>
              <w:t>use of simple layout devices in non-</w:t>
            </w:r>
            <w:r>
              <w:rPr>
                <w:rFonts w:asciiTheme="minorHAnsi" w:hAnsiTheme="minorHAnsi" w:cs="Calibri"/>
                <w:color w:val="292526"/>
                <w:sz w:val="20"/>
                <w:szCs w:val="20"/>
              </w:rPr>
              <w:t>fiction)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0F7382" w:rsidTr="000F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100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9B3D2"/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spacing w:before="103"/>
              <w:ind w:left="273" w:right="986"/>
              <w:rPr>
                <w:rFonts w:asciiTheme="minorHAnsi" w:hAnsiTheme="minorHAnsi" w:cs="Calibri"/>
                <w:color w:val="292526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292526"/>
                <w:sz w:val="20"/>
                <w:szCs w:val="20"/>
              </w:rPr>
              <w:t>To proof-read</w:t>
            </w:r>
            <w:r w:rsidRPr="00EC1DBA">
              <w:rPr>
                <w:rFonts w:asciiTheme="minorHAnsi" w:hAnsiTheme="minorHAnsi" w:cs="Calibri"/>
                <w:color w:val="292526"/>
                <w:sz w:val="20"/>
                <w:szCs w:val="20"/>
              </w:rPr>
              <w:t xml:space="preserve"> own and others’ work to check for errors with increasing accuracy, and make </w:t>
            </w:r>
            <w:r>
              <w:rPr>
                <w:rFonts w:asciiTheme="minorHAnsi" w:hAnsiTheme="minorHAnsi" w:cs="Calibri"/>
                <w:color w:val="292526"/>
                <w:sz w:val="20"/>
                <w:szCs w:val="20"/>
              </w:rPr>
              <w:t>improvements.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0F7382" w:rsidTr="000F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00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9B3D2"/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spacing w:before="103"/>
              <w:ind w:left="273"/>
              <w:rPr>
                <w:rFonts w:asciiTheme="minorHAnsi" w:hAnsiTheme="minorHAnsi" w:cs="Calibri"/>
                <w:color w:val="292526"/>
                <w:sz w:val="20"/>
                <w:szCs w:val="20"/>
              </w:rPr>
            </w:pPr>
            <w:r w:rsidRPr="00EC1DBA">
              <w:rPr>
                <w:rFonts w:asciiTheme="minorHAnsi" w:hAnsiTheme="minorHAnsi" w:cs="Calibri"/>
                <w:color w:val="292526"/>
                <w:sz w:val="20"/>
                <w:szCs w:val="20"/>
              </w:rPr>
              <w:t>To make deliberate ambitious word choices to add detail.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0F7382" w:rsidTr="000F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00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9B3D2"/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spacing w:before="103"/>
              <w:ind w:left="273"/>
              <w:rPr>
                <w:rFonts w:asciiTheme="minorHAnsi" w:hAnsiTheme="minorHAnsi" w:cs="Calibri"/>
                <w:color w:val="292526"/>
                <w:sz w:val="20"/>
                <w:szCs w:val="20"/>
              </w:rPr>
            </w:pPr>
            <w:r w:rsidRPr="00EC1DBA">
              <w:rPr>
                <w:rFonts w:asciiTheme="minorHAnsi" w:hAnsiTheme="minorHAnsi" w:cs="Calibri"/>
                <w:color w:val="292526"/>
                <w:sz w:val="20"/>
                <w:szCs w:val="20"/>
              </w:rPr>
              <w:t>To begin to create settings, characters and plot in narratives.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0F7382" w:rsidTr="000F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100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9B3D2"/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spacing w:before="103"/>
              <w:ind w:left="273"/>
              <w:rPr>
                <w:rFonts w:asciiTheme="minorHAnsi" w:hAnsiTheme="minorHAnsi" w:cs="Calibri"/>
                <w:color w:val="292526"/>
                <w:sz w:val="20"/>
                <w:szCs w:val="20"/>
              </w:rPr>
            </w:pPr>
            <w:r w:rsidRPr="00EC1DBA">
              <w:rPr>
                <w:rFonts w:asciiTheme="minorHAnsi" w:hAnsiTheme="minorHAnsi" w:cs="Calibri"/>
                <w:color w:val="292526"/>
                <w:sz w:val="20"/>
                <w:szCs w:val="20"/>
              </w:rPr>
              <w:t>To begin to organise their writing into paragraphs around a theme.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0F7382" w:rsidTr="000F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100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4DF9B"/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spacing w:before="103"/>
              <w:ind w:left="273"/>
              <w:rPr>
                <w:rFonts w:asciiTheme="minorHAnsi" w:hAnsiTheme="minorHAnsi" w:cs="Calibri"/>
                <w:color w:val="292526"/>
                <w:sz w:val="20"/>
                <w:szCs w:val="20"/>
              </w:rPr>
            </w:pPr>
            <w:r w:rsidRPr="00EC1DBA">
              <w:rPr>
                <w:rFonts w:asciiTheme="minorHAnsi" w:hAnsiTheme="minorHAnsi" w:cs="Calibri"/>
                <w:b/>
                <w:color w:val="292526"/>
                <w:sz w:val="20"/>
                <w:szCs w:val="20"/>
              </w:rPr>
              <w:t>Grammar and punctuation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0F7382" w:rsidTr="000F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00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4DF9B"/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spacing w:before="103"/>
              <w:ind w:left="273"/>
              <w:rPr>
                <w:rFonts w:asciiTheme="minorHAnsi" w:hAnsiTheme="minorHAnsi" w:cs="Calibri"/>
                <w:color w:val="292526"/>
                <w:sz w:val="20"/>
                <w:szCs w:val="20"/>
              </w:rPr>
            </w:pPr>
            <w:r w:rsidRPr="00EC1DBA">
              <w:rPr>
                <w:rFonts w:asciiTheme="minorHAnsi" w:hAnsiTheme="minorHAnsi" w:cs="Calibri"/>
                <w:color w:val="292526"/>
                <w:sz w:val="20"/>
                <w:szCs w:val="20"/>
              </w:rPr>
              <w:t>To maintain the correct tense (including present perfect tense) throughout a piece of writing.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0F7382" w:rsidTr="000F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100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4DF9B"/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spacing w:before="103"/>
              <w:ind w:left="273"/>
              <w:rPr>
                <w:rFonts w:asciiTheme="minorHAnsi" w:hAnsiTheme="minorHAnsi" w:cs="Calibri"/>
                <w:color w:val="292526"/>
                <w:sz w:val="20"/>
                <w:szCs w:val="20"/>
              </w:rPr>
            </w:pPr>
            <w:r w:rsidRPr="00EC1DBA">
              <w:rPr>
                <w:rFonts w:asciiTheme="minorHAnsi" w:hAnsiTheme="minorHAnsi" w:cs="Calibri"/>
                <w:color w:val="292526"/>
                <w:sz w:val="20"/>
                <w:szCs w:val="20"/>
              </w:rPr>
              <w:t>To use the full range of punctuation from previous year groups.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0F7382" w:rsidTr="000F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100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4DF9B"/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spacing w:before="102"/>
              <w:ind w:left="273"/>
              <w:rPr>
                <w:rFonts w:asciiTheme="minorHAnsi" w:hAnsiTheme="minorHAnsi" w:cs="Calibri"/>
                <w:color w:val="292526"/>
                <w:sz w:val="20"/>
                <w:szCs w:val="20"/>
              </w:rPr>
            </w:pPr>
            <w:r w:rsidRPr="00EC1DBA">
              <w:rPr>
                <w:rFonts w:asciiTheme="minorHAnsi" w:hAnsiTheme="minorHAnsi" w:cs="Calibri"/>
                <w:color w:val="292526"/>
                <w:sz w:val="20"/>
                <w:szCs w:val="20"/>
              </w:rPr>
              <w:t>To use inverted commas in direct speech.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0F7382" w:rsidTr="000F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100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4DF9B"/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spacing w:before="102"/>
              <w:ind w:left="273"/>
              <w:rPr>
                <w:rFonts w:asciiTheme="minorHAnsi" w:hAnsiTheme="minorHAnsi" w:cs="Calibri"/>
                <w:color w:val="292526"/>
                <w:sz w:val="20"/>
                <w:szCs w:val="20"/>
              </w:rPr>
            </w:pPr>
            <w:r w:rsidRPr="00EC1DBA">
              <w:rPr>
                <w:rFonts w:asciiTheme="minorHAnsi" w:hAnsiTheme="minorHAnsi" w:cs="Calibri"/>
                <w:color w:val="292526"/>
                <w:sz w:val="20"/>
                <w:szCs w:val="20"/>
              </w:rPr>
              <w:t>To use subordinate clauses.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0F7382" w:rsidTr="000F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100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4DF9B"/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spacing w:before="102"/>
              <w:ind w:left="273"/>
              <w:rPr>
                <w:rFonts w:asciiTheme="minorHAnsi" w:hAnsiTheme="minorHAnsi" w:cs="Calibri"/>
                <w:color w:val="292526"/>
                <w:sz w:val="20"/>
                <w:szCs w:val="20"/>
              </w:rPr>
            </w:pPr>
            <w:r w:rsidRPr="00EC1DBA">
              <w:rPr>
                <w:rFonts w:asciiTheme="minorHAnsi" w:hAnsiTheme="minorHAnsi" w:cs="Calibri"/>
                <w:color w:val="292526"/>
                <w:sz w:val="20"/>
                <w:szCs w:val="20"/>
              </w:rPr>
              <w:t>To begin to use conjunctions, adverbs and prepositions to show time, place and cause.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0F7382" w:rsidTr="000F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00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4DF9B"/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spacing w:before="102"/>
              <w:ind w:left="273"/>
              <w:rPr>
                <w:rFonts w:asciiTheme="minorHAnsi" w:hAnsiTheme="minorHAnsi" w:cs="Calibri"/>
                <w:color w:val="292526"/>
                <w:sz w:val="20"/>
                <w:szCs w:val="20"/>
              </w:rPr>
            </w:pPr>
            <w:r w:rsidRPr="00EC1DBA">
              <w:rPr>
                <w:rFonts w:asciiTheme="minorHAnsi" w:hAnsiTheme="minorHAnsi" w:cs="Calibri"/>
                <w:color w:val="292526"/>
                <w:sz w:val="20"/>
                <w:szCs w:val="20"/>
              </w:rPr>
              <w:t>To use ‘a’ or ‘an’ correctly most of the time.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0F7382" w:rsidTr="000F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100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DDCF9"/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spacing w:before="102"/>
              <w:ind w:left="273" w:right="632"/>
              <w:rPr>
                <w:rFonts w:asciiTheme="minorHAnsi" w:hAnsiTheme="minorHAnsi" w:cs="Calibri"/>
                <w:color w:val="292526"/>
                <w:sz w:val="20"/>
                <w:szCs w:val="20"/>
              </w:rPr>
            </w:pPr>
            <w:r w:rsidRPr="00EC1DBA">
              <w:rPr>
                <w:rFonts w:asciiTheme="minorHAnsi" w:hAnsiTheme="minorHAnsi" w:cs="Calibri"/>
                <w:b/>
                <w:color w:val="292526"/>
                <w:spacing w:val="-9"/>
                <w:sz w:val="20"/>
                <w:szCs w:val="20"/>
              </w:rPr>
              <w:t>Transcription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0F7382" w:rsidTr="000F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</w:trPr>
        <w:tc>
          <w:tcPr>
            <w:tcW w:w="100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DDCF9"/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spacing w:before="102"/>
              <w:ind w:left="273" w:right="632"/>
              <w:rPr>
                <w:rFonts w:asciiTheme="minorHAnsi" w:hAnsiTheme="minorHAnsi" w:cs="Calibri"/>
                <w:color w:val="292526"/>
                <w:sz w:val="20"/>
                <w:szCs w:val="20"/>
              </w:rPr>
            </w:pPr>
            <w:r w:rsidRPr="00EC1DBA">
              <w:rPr>
                <w:rFonts w:asciiTheme="minorHAnsi" w:hAnsiTheme="minorHAnsi" w:cs="Calibri"/>
                <w:color w:val="292526"/>
                <w:sz w:val="20"/>
                <w:szCs w:val="20"/>
              </w:rPr>
              <w:t xml:space="preserve">To spell many words with prefixes correctly, e.g. </w:t>
            </w:r>
            <w:r w:rsidRPr="00EC1DBA">
              <w:rPr>
                <w:rFonts w:asciiTheme="minorHAnsi" w:hAnsiTheme="minorHAnsi" w:cs="Calibri"/>
                <w:b/>
                <w:bCs/>
                <w:color w:val="292526"/>
                <w:sz w:val="20"/>
                <w:szCs w:val="20"/>
              </w:rPr>
              <w:t>ir</w:t>
            </w:r>
            <w:r w:rsidRPr="00EC1DBA">
              <w:rPr>
                <w:rFonts w:asciiTheme="minorHAnsi" w:hAnsiTheme="minorHAnsi" w:cs="Calibri"/>
                <w:color w:val="292526"/>
                <w:sz w:val="20"/>
                <w:szCs w:val="20"/>
              </w:rPr>
              <w:t xml:space="preserve">relevant, </w:t>
            </w:r>
            <w:r w:rsidRPr="00EC1DBA">
              <w:rPr>
                <w:rFonts w:asciiTheme="minorHAnsi" w:hAnsiTheme="minorHAnsi" w:cs="Calibri"/>
                <w:b/>
                <w:bCs/>
                <w:color w:val="292526"/>
                <w:sz w:val="20"/>
                <w:szCs w:val="20"/>
              </w:rPr>
              <w:t>auto</w:t>
            </w:r>
            <w:r w:rsidRPr="00EC1DBA">
              <w:rPr>
                <w:rFonts w:asciiTheme="minorHAnsi" w:hAnsiTheme="minorHAnsi" w:cs="Calibri"/>
                <w:color w:val="292526"/>
                <w:sz w:val="20"/>
                <w:szCs w:val="20"/>
              </w:rPr>
              <w:t xml:space="preserve">graph, </w:t>
            </w:r>
            <w:r w:rsidRPr="00EC1DBA">
              <w:rPr>
                <w:rFonts w:asciiTheme="minorHAnsi" w:hAnsiTheme="minorHAnsi" w:cs="Calibri"/>
                <w:b/>
                <w:bCs/>
                <w:color w:val="292526"/>
                <w:sz w:val="20"/>
                <w:szCs w:val="20"/>
              </w:rPr>
              <w:t>in</w:t>
            </w:r>
            <w:r w:rsidRPr="00EC1DBA">
              <w:rPr>
                <w:rFonts w:asciiTheme="minorHAnsi" w:hAnsiTheme="minorHAnsi" w:cs="Calibri"/>
                <w:color w:val="292526"/>
                <w:sz w:val="20"/>
                <w:szCs w:val="20"/>
              </w:rPr>
              <w:t xml:space="preserve">correct, </w:t>
            </w:r>
            <w:r w:rsidRPr="00EC1DBA">
              <w:rPr>
                <w:rFonts w:asciiTheme="minorHAnsi" w:hAnsiTheme="minorHAnsi" w:cs="Calibri"/>
                <w:b/>
                <w:bCs/>
                <w:color w:val="292526"/>
                <w:sz w:val="20"/>
                <w:szCs w:val="20"/>
              </w:rPr>
              <w:t>dis</w:t>
            </w:r>
            <w:r w:rsidRPr="00EC1DBA">
              <w:rPr>
                <w:rFonts w:asciiTheme="minorHAnsi" w:hAnsiTheme="minorHAnsi" w:cs="Calibri"/>
                <w:color w:val="292526"/>
                <w:sz w:val="20"/>
                <w:szCs w:val="20"/>
              </w:rPr>
              <w:t xml:space="preserve">obey, </w:t>
            </w:r>
            <w:r w:rsidRPr="00EC1DBA">
              <w:rPr>
                <w:rFonts w:asciiTheme="minorHAnsi" w:hAnsiTheme="minorHAnsi" w:cs="Calibri"/>
                <w:b/>
                <w:bCs/>
                <w:color w:val="292526"/>
                <w:sz w:val="20"/>
                <w:szCs w:val="20"/>
              </w:rPr>
              <w:t>super</w:t>
            </w:r>
            <w:r w:rsidRPr="00EC1DBA">
              <w:rPr>
                <w:rFonts w:asciiTheme="minorHAnsi" w:hAnsiTheme="minorHAnsi" w:cs="Calibri"/>
                <w:color w:val="292526"/>
                <w:sz w:val="20"/>
                <w:szCs w:val="20"/>
              </w:rPr>
              <w:t xml:space="preserve">star, </w:t>
            </w:r>
            <w:r w:rsidRPr="00EC1DBA">
              <w:rPr>
                <w:rFonts w:asciiTheme="minorHAnsi" w:hAnsiTheme="minorHAnsi" w:cs="Calibri"/>
                <w:b/>
                <w:bCs/>
                <w:color w:val="292526"/>
                <w:sz w:val="20"/>
                <w:szCs w:val="20"/>
              </w:rPr>
              <w:t>anti</w:t>
            </w:r>
            <w:r w:rsidRPr="00EC1DBA">
              <w:rPr>
                <w:rFonts w:asciiTheme="minorHAnsi" w:hAnsiTheme="minorHAnsi" w:cs="Calibri"/>
                <w:color w:val="292526"/>
                <w:sz w:val="20"/>
                <w:szCs w:val="20"/>
              </w:rPr>
              <w:t>social.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0F7382" w:rsidTr="000F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100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DDCF9"/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spacing w:before="102"/>
              <w:ind w:left="273"/>
              <w:rPr>
                <w:rFonts w:asciiTheme="minorHAnsi" w:hAnsiTheme="minorHAnsi" w:cs="Calibri"/>
                <w:color w:val="292526"/>
                <w:sz w:val="20"/>
                <w:szCs w:val="20"/>
              </w:rPr>
            </w:pPr>
            <w:r w:rsidRPr="00EC1DBA">
              <w:rPr>
                <w:rFonts w:asciiTheme="minorHAnsi" w:hAnsiTheme="minorHAnsi" w:cs="Calibri"/>
                <w:color w:val="292526"/>
                <w:sz w:val="20"/>
                <w:szCs w:val="20"/>
              </w:rPr>
              <w:t>To spell many words with suffixes correctly, e.g. usual</w:t>
            </w:r>
            <w:r w:rsidRPr="00EC1DBA">
              <w:rPr>
                <w:rFonts w:asciiTheme="minorHAnsi" w:hAnsiTheme="minorHAnsi" w:cs="Calibri"/>
                <w:b/>
                <w:bCs/>
                <w:color w:val="292526"/>
                <w:sz w:val="20"/>
                <w:szCs w:val="20"/>
              </w:rPr>
              <w:t>ly</w:t>
            </w:r>
            <w:r w:rsidRPr="00EC1DBA">
              <w:rPr>
                <w:rFonts w:asciiTheme="minorHAnsi" w:hAnsiTheme="minorHAnsi" w:cs="Calibri"/>
                <w:color w:val="292526"/>
                <w:sz w:val="20"/>
                <w:szCs w:val="20"/>
              </w:rPr>
              <w:t>, poison</w:t>
            </w:r>
            <w:r w:rsidRPr="00EC1DBA">
              <w:rPr>
                <w:rFonts w:asciiTheme="minorHAnsi" w:hAnsiTheme="minorHAnsi" w:cs="Calibri"/>
                <w:b/>
                <w:bCs/>
                <w:color w:val="292526"/>
                <w:sz w:val="20"/>
                <w:szCs w:val="20"/>
              </w:rPr>
              <w:t>ous</w:t>
            </w:r>
            <w:r w:rsidRPr="00EC1DBA">
              <w:rPr>
                <w:rFonts w:asciiTheme="minorHAnsi" w:hAnsiTheme="minorHAnsi" w:cs="Calibri"/>
                <w:color w:val="292526"/>
                <w:sz w:val="20"/>
                <w:szCs w:val="20"/>
              </w:rPr>
              <w:t>, ador</w:t>
            </w:r>
            <w:r w:rsidRPr="00EC1DBA">
              <w:rPr>
                <w:rFonts w:asciiTheme="minorHAnsi" w:hAnsiTheme="minorHAnsi" w:cs="Calibri"/>
                <w:b/>
                <w:bCs/>
                <w:color w:val="292526"/>
                <w:sz w:val="20"/>
                <w:szCs w:val="20"/>
              </w:rPr>
              <w:t>ation</w:t>
            </w:r>
            <w:r w:rsidRPr="00EC1DBA">
              <w:rPr>
                <w:rFonts w:asciiTheme="minorHAnsi" w:hAnsiTheme="minorHAnsi" w:cs="Calibri"/>
                <w:color w:val="292526"/>
                <w:sz w:val="20"/>
                <w:szCs w:val="20"/>
              </w:rPr>
              <w:t>.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0F7382" w:rsidTr="000F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00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DDCF9"/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spacing w:before="102"/>
              <w:ind w:left="273"/>
              <w:rPr>
                <w:rFonts w:asciiTheme="minorHAnsi" w:hAnsiTheme="minorHAnsi" w:cs="Calibri"/>
                <w:color w:val="292526"/>
                <w:sz w:val="20"/>
                <w:szCs w:val="20"/>
              </w:rPr>
            </w:pPr>
            <w:r w:rsidRPr="00EC1DBA">
              <w:rPr>
                <w:rFonts w:asciiTheme="minorHAnsi" w:hAnsiTheme="minorHAnsi" w:cs="Calibri"/>
                <w:color w:val="292526"/>
                <w:sz w:val="20"/>
                <w:szCs w:val="20"/>
              </w:rPr>
              <w:t>To begin to spell homophones correctly, e.g. which and witch.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0F7382" w:rsidTr="000F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00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DDCF9"/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spacing w:before="102"/>
              <w:ind w:left="273"/>
              <w:rPr>
                <w:rFonts w:asciiTheme="minorHAnsi" w:hAnsiTheme="minorHAnsi" w:cs="Calibri"/>
                <w:color w:val="292526"/>
                <w:sz w:val="20"/>
                <w:szCs w:val="20"/>
              </w:rPr>
            </w:pPr>
            <w:r w:rsidRPr="00EC1DBA">
              <w:rPr>
                <w:rFonts w:asciiTheme="minorHAnsi" w:hAnsiTheme="minorHAnsi" w:cs="Calibri"/>
                <w:color w:val="292526"/>
                <w:sz w:val="20"/>
                <w:szCs w:val="20"/>
              </w:rPr>
              <w:t>To spell some of the Year 3 and 4 statutory spelling words correctly.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0F7382" w:rsidTr="000F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100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DDCF9"/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spacing w:before="102"/>
              <w:ind w:left="273"/>
              <w:rPr>
                <w:rFonts w:asciiTheme="minorHAnsi" w:hAnsiTheme="minorHAnsi" w:cs="Calibri"/>
                <w:color w:val="292526"/>
                <w:sz w:val="20"/>
                <w:szCs w:val="20"/>
              </w:rPr>
            </w:pPr>
            <w:r w:rsidRPr="00EC1DBA">
              <w:rPr>
                <w:rFonts w:asciiTheme="minorHAnsi" w:hAnsiTheme="minorHAnsi" w:cs="Calibri"/>
                <w:color w:val="292526"/>
                <w:sz w:val="20"/>
                <w:szCs w:val="20"/>
              </w:rPr>
              <w:t>To use a neat, joined handwriting style with increasing accuracy.</w:t>
            </w:r>
          </w:p>
        </w:tc>
        <w:tc>
          <w:tcPr>
            <w:tcW w:w="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7382" w:rsidRPr="00EC1DBA" w:rsidRDefault="000F7382" w:rsidP="0043341E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B04A6D" w:rsidRDefault="00B04A6D" w:rsidP="000F7382"/>
    <w:sectPr w:rsidR="00B04A6D" w:rsidSect="000F73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382" w:rsidRDefault="000F7382" w:rsidP="000F7382">
      <w:r>
        <w:separator/>
      </w:r>
    </w:p>
  </w:endnote>
  <w:endnote w:type="continuationSeparator" w:id="0">
    <w:p w:rsidR="000F7382" w:rsidRDefault="000F7382" w:rsidP="000F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382" w:rsidRDefault="000F7382" w:rsidP="000F7382">
      <w:r>
        <w:separator/>
      </w:r>
    </w:p>
  </w:footnote>
  <w:footnote w:type="continuationSeparator" w:id="0">
    <w:p w:rsidR="000F7382" w:rsidRDefault="000F7382" w:rsidP="000F7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82"/>
    <w:rsid w:val="000F7382"/>
    <w:rsid w:val="00B0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7382"/>
    <w:pPr>
      <w:widowControl w:val="0"/>
      <w:autoSpaceDE w:val="0"/>
      <w:autoSpaceDN w:val="0"/>
      <w:adjustRightInd w:val="0"/>
      <w:spacing w:after="0" w:line="240" w:lineRule="auto"/>
    </w:pPr>
    <w:rPr>
      <w:rFonts w:ascii="Twinkl" w:eastAsiaTheme="minorEastAsia" w:hAnsi="Twinkl" w:cs="Twink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F7382"/>
  </w:style>
  <w:style w:type="paragraph" w:styleId="Header">
    <w:name w:val="header"/>
    <w:basedOn w:val="Normal"/>
    <w:link w:val="HeaderChar"/>
    <w:uiPriority w:val="99"/>
    <w:unhideWhenUsed/>
    <w:rsid w:val="000F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382"/>
    <w:rPr>
      <w:rFonts w:ascii="Twinkl" w:eastAsiaTheme="minorEastAsia" w:hAnsi="Twinkl" w:cs="Twink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382"/>
    <w:rPr>
      <w:rFonts w:ascii="Twinkl" w:eastAsiaTheme="minorEastAsia" w:hAnsi="Twinkl" w:cs="Twinkl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7382"/>
    <w:pPr>
      <w:widowControl w:val="0"/>
      <w:autoSpaceDE w:val="0"/>
      <w:autoSpaceDN w:val="0"/>
      <w:adjustRightInd w:val="0"/>
      <w:spacing w:after="0" w:line="240" w:lineRule="auto"/>
    </w:pPr>
    <w:rPr>
      <w:rFonts w:ascii="Twinkl" w:eastAsiaTheme="minorEastAsia" w:hAnsi="Twinkl" w:cs="Twink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F7382"/>
  </w:style>
  <w:style w:type="paragraph" w:styleId="Header">
    <w:name w:val="header"/>
    <w:basedOn w:val="Normal"/>
    <w:link w:val="HeaderChar"/>
    <w:uiPriority w:val="99"/>
    <w:unhideWhenUsed/>
    <w:rsid w:val="000F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382"/>
    <w:rPr>
      <w:rFonts w:ascii="Twinkl" w:eastAsiaTheme="minorEastAsia" w:hAnsi="Twinkl" w:cs="Twink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382"/>
    <w:rPr>
      <w:rFonts w:ascii="Twinkl" w:eastAsiaTheme="minorEastAsia" w:hAnsi="Twinkl" w:cs="Twink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3345jh</dc:creator>
  <cp:lastModifiedBy>3345jh</cp:lastModifiedBy>
  <cp:revision>1</cp:revision>
  <dcterms:created xsi:type="dcterms:W3CDTF">2018-09-10T11:13:00Z</dcterms:created>
  <dcterms:modified xsi:type="dcterms:W3CDTF">2018-09-10T11:19:00Z</dcterms:modified>
</cp:coreProperties>
</file>