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AF" w:rsidRDefault="00C201AF">
      <w:r>
        <w:t>Year 5 writing checklist – working at expected standard</w:t>
      </w:r>
      <w:bookmarkStart w:id="0" w:name="_GoBack"/>
      <w:bookmarkEnd w:id="0"/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3"/>
      </w:tblGrid>
      <w:tr w:rsidR="00C201AF" w:rsidRPr="00023FB1" w:rsidTr="0043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201AF" w:rsidRPr="00023FB1" w:rsidRDefault="00C201AF" w:rsidP="0043341E">
            <w:pPr>
              <w:pStyle w:val="TableParagraph"/>
              <w:kinsoku w:val="0"/>
              <w:overflowPunct w:val="0"/>
              <w:spacing w:before="70"/>
              <w:ind w:left="70"/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</w:pPr>
            <w:r w:rsidRPr="00023FB1"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  <w:t>Pupil(s) are beginning to independently apply their knowledge:</w:t>
            </w:r>
          </w:p>
        </w:tc>
      </w:tr>
      <w:tr w:rsidR="00C201AF" w:rsidRPr="00023FB1" w:rsidTr="0043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C201AF" w:rsidRPr="00023FB1" w:rsidRDefault="00C201AF" w:rsidP="0043341E">
            <w:pPr>
              <w:pStyle w:val="TableParagraph"/>
              <w:kinsoku w:val="0"/>
              <w:overflowPunct w:val="0"/>
              <w:spacing w:before="103"/>
              <w:ind w:left="273" w:right="567"/>
              <w:rPr>
                <w:rFonts w:asciiTheme="minorHAnsi" w:hAnsiTheme="minorHAnsi" w:cs="Calibri"/>
                <w:b/>
                <w:color w:val="292526"/>
                <w:sz w:val="20"/>
                <w:szCs w:val="20"/>
              </w:rPr>
            </w:pPr>
            <w:r w:rsidRPr="00023FB1">
              <w:rPr>
                <w:rFonts w:asciiTheme="minorHAnsi" w:hAnsiTheme="minorHAnsi" w:cs="Calibri"/>
                <w:b/>
                <w:color w:val="292526"/>
                <w:sz w:val="20"/>
                <w:szCs w:val="20"/>
              </w:rPr>
              <w:t>Composition and effect</w:t>
            </w:r>
          </w:p>
        </w:tc>
      </w:tr>
      <w:tr w:rsidR="00C201AF" w:rsidRPr="00023FB1" w:rsidTr="0043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C201AF" w:rsidRPr="00023FB1" w:rsidRDefault="00C201AF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023FB1">
              <w:rPr>
                <w:rFonts w:asciiTheme="minorHAnsi" w:hAnsiTheme="minorHAnsi" w:cs="Calibri"/>
                <w:spacing w:val="-10"/>
                <w:sz w:val="20"/>
                <w:szCs w:val="20"/>
                <w:lang w:val="en-US" w:eastAsia="en-US"/>
              </w:rPr>
              <w:t xml:space="preserve">To </w:t>
            </w:r>
            <w:r w:rsidRPr="00023FB1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write for a range of purposes and audiences, confidently selecting structure and </w:t>
            </w:r>
            <w:proofErr w:type="spellStart"/>
            <w:r w:rsidRPr="00023FB1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organisation</w:t>
            </w:r>
            <w:proofErr w:type="spellEnd"/>
            <w:r w:rsidRPr="00023FB1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of a text depending on audience and purpose.</w:t>
            </w:r>
          </w:p>
        </w:tc>
      </w:tr>
      <w:tr w:rsidR="00C201AF" w:rsidRPr="00023FB1" w:rsidTr="0043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C201AF" w:rsidRPr="00023FB1" w:rsidRDefault="00C201AF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023FB1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To describe settings, characters and atmosphere to consciously engage the reader.</w:t>
            </w:r>
          </w:p>
        </w:tc>
      </w:tr>
      <w:tr w:rsidR="00C201AF" w:rsidRPr="00023FB1" w:rsidTr="0043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C201AF" w:rsidRPr="00023FB1" w:rsidRDefault="00C201AF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023FB1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To use dialogue to convey a character and advance the action with increasing confidence.</w:t>
            </w:r>
          </w:p>
        </w:tc>
      </w:tr>
      <w:tr w:rsidR="00C201AF" w:rsidRPr="00023FB1" w:rsidTr="0043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C201AF" w:rsidRPr="00023FB1" w:rsidRDefault="00C201AF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023FB1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To select and use </w:t>
            </w:r>
            <w:proofErr w:type="spellStart"/>
            <w:r w:rsidRPr="00023FB1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organisational</w:t>
            </w:r>
            <w:proofErr w:type="spellEnd"/>
            <w:r w:rsidRPr="00023FB1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and presentational devices that are relevant to the text type, e.g. headings, bullet points, underlining, etc.</w:t>
            </w:r>
          </w:p>
        </w:tc>
      </w:tr>
      <w:tr w:rsidR="00C201AF" w:rsidRPr="00023FB1" w:rsidTr="0043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C201AF" w:rsidRPr="00023FB1" w:rsidRDefault="00C201AF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023FB1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To begin to proof-read work to précis longer passages by removing unnecessary repetition or irrelevant details.</w:t>
            </w:r>
          </w:p>
        </w:tc>
      </w:tr>
      <w:tr w:rsidR="00C201AF" w:rsidRPr="00023FB1" w:rsidTr="0043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C201AF" w:rsidRPr="00023FB1" w:rsidRDefault="00C201AF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023FB1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To create paragraphs </w:t>
            </w:r>
            <w:proofErr w:type="gramStart"/>
            <w:r w:rsidRPr="00023FB1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that are</w:t>
            </w:r>
            <w:proofErr w:type="gramEnd"/>
            <w:r w:rsidRPr="00023FB1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usually suitably linked.</w:t>
            </w:r>
          </w:p>
        </w:tc>
      </w:tr>
      <w:tr w:rsidR="00C201AF" w:rsidRPr="00023FB1" w:rsidTr="0043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C201AF" w:rsidRPr="00023FB1" w:rsidRDefault="00C201AF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023FB1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To proofread their work and assess the effectiveness of their own and others’ writing and make necessary corrections and improvements.</w:t>
            </w:r>
          </w:p>
        </w:tc>
      </w:tr>
      <w:tr w:rsidR="00C201AF" w:rsidRPr="00023FB1" w:rsidTr="0043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C201AF" w:rsidRPr="00023FB1" w:rsidRDefault="00C201AF" w:rsidP="0043341E">
            <w:pPr>
              <w:pStyle w:val="TableParagraph"/>
              <w:kinsoku w:val="0"/>
              <w:overflowPunct w:val="0"/>
              <w:spacing w:before="122"/>
              <w:ind w:left="273"/>
              <w:rPr>
                <w:rFonts w:asciiTheme="minorHAnsi" w:hAnsiTheme="minorHAnsi" w:cs="Calibri"/>
                <w:b/>
                <w:color w:val="292526"/>
                <w:sz w:val="20"/>
                <w:szCs w:val="20"/>
              </w:rPr>
            </w:pPr>
            <w:r w:rsidRPr="00023FB1">
              <w:rPr>
                <w:rFonts w:asciiTheme="minorHAnsi" w:hAnsiTheme="minorHAnsi" w:cs="Calibri"/>
                <w:b/>
                <w:color w:val="292526"/>
                <w:sz w:val="20"/>
                <w:szCs w:val="20"/>
              </w:rPr>
              <w:t>Grammar and punctuation</w:t>
            </w:r>
          </w:p>
        </w:tc>
      </w:tr>
      <w:tr w:rsidR="00C201AF" w:rsidRPr="00023FB1" w:rsidTr="0043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C201AF" w:rsidRPr="00023FB1" w:rsidRDefault="00C201AF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023FB1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To use the full range of punctuation from previous year groups.</w:t>
            </w:r>
          </w:p>
        </w:tc>
      </w:tr>
      <w:tr w:rsidR="00C201AF" w:rsidRPr="00023FB1" w:rsidTr="0043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C201AF" w:rsidRPr="00023FB1" w:rsidRDefault="00C201AF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023FB1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To use commas to clarify meaning or to avoid ambiguity with increa</w:t>
            </w:r>
            <w:r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sing accuracy</w:t>
            </w:r>
          </w:p>
        </w:tc>
      </w:tr>
      <w:tr w:rsidR="00C201AF" w:rsidRPr="00831B3E" w:rsidTr="0043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C201AF" w:rsidRPr="00831B3E" w:rsidRDefault="00C201AF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023FB1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To use a wider range of linking words/phrases between sentences and paragraphs to build cohesion including time adverbials, e.g. later; place adverbials, e.g. nearby; and number, e.g. secondly.</w:t>
            </w:r>
          </w:p>
        </w:tc>
      </w:tr>
      <w:tr w:rsidR="00C201AF" w:rsidRPr="00831B3E" w:rsidTr="0043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C201AF" w:rsidRPr="00831B3E" w:rsidRDefault="00C201AF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023FB1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To use relative clauses beginning with a relative pronoun (who, which, where, when, whose, that), e.g. Professor </w:t>
            </w:r>
            <w:proofErr w:type="spellStart"/>
            <w:r w:rsidRPr="00023FB1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Scriffle</w:t>
            </w:r>
            <w:proofErr w:type="spellEnd"/>
            <w:r w:rsidRPr="00023FB1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, who was a famous inventor, had made a new discovery.</w:t>
            </w:r>
          </w:p>
        </w:tc>
      </w:tr>
      <w:tr w:rsidR="00C201AF" w:rsidRPr="00831B3E" w:rsidTr="0043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C201AF" w:rsidRPr="00831B3E" w:rsidRDefault="00C201AF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023FB1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To use brackets, dashes or commas to begin to indicate parenthesis.</w:t>
            </w:r>
          </w:p>
        </w:tc>
      </w:tr>
      <w:tr w:rsidR="00C201AF" w:rsidRPr="00831B3E" w:rsidTr="0043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C201AF" w:rsidRPr="00831B3E" w:rsidRDefault="00C201AF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023FB1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To use adverbs and modal verbs to indicate degrees of possibility, e.g. sure</w:t>
            </w:r>
            <w:r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ly, perhaps, should, might, etc.</w:t>
            </w:r>
          </w:p>
        </w:tc>
      </w:tr>
      <w:tr w:rsidR="00C201AF" w:rsidRPr="00023FB1" w:rsidTr="0043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DDCF9"/>
          </w:tcPr>
          <w:p w:rsidR="00C201AF" w:rsidRPr="00023FB1" w:rsidRDefault="00C201AF" w:rsidP="0043341E">
            <w:pPr>
              <w:pStyle w:val="TableParagraph"/>
              <w:kinsoku w:val="0"/>
              <w:overflowPunct w:val="0"/>
              <w:spacing w:before="104"/>
              <w:ind w:left="273" w:right="976"/>
              <w:rPr>
                <w:rFonts w:asciiTheme="minorHAnsi" w:hAnsiTheme="minorHAnsi" w:cs="Calibri"/>
                <w:b/>
                <w:color w:val="292526"/>
                <w:sz w:val="20"/>
                <w:szCs w:val="20"/>
              </w:rPr>
            </w:pPr>
            <w:r w:rsidRPr="00023FB1">
              <w:rPr>
                <w:rFonts w:asciiTheme="minorHAnsi" w:hAnsiTheme="minorHAnsi" w:cs="Calibri"/>
                <w:b/>
                <w:color w:val="292526"/>
                <w:sz w:val="20"/>
                <w:szCs w:val="20"/>
              </w:rPr>
              <w:t>Transcription</w:t>
            </w:r>
          </w:p>
        </w:tc>
      </w:tr>
      <w:tr w:rsidR="00C201AF" w:rsidRPr="00831B3E" w:rsidTr="0043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DDCF9"/>
          </w:tcPr>
          <w:p w:rsidR="00C201AF" w:rsidRPr="00831B3E" w:rsidRDefault="00C201AF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831B3E">
              <w:rPr>
                <w:rFonts w:asciiTheme="minorHAnsi" w:hAnsiTheme="minorHAnsi" w:cs="Calibri"/>
                <w:spacing w:val="-11"/>
                <w:sz w:val="20"/>
                <w:szCs w:val="20"/>
                <w:lang w:val="en-US" w:eastAsia="en-US"/>
              </w:rPr>
              <w:t xml:space="preserve">To </w:t>
            </w:r>
            <w:r w:rsidRPr="00831B3E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spell many verb </w:t>
            </w:r>
            <w:r w:rsidRPr="00831B3E">
              <w:rPr>
                <w:rFonts w:asciiTheme="minorHAnsi" w:hAnsiTheme="minorHAnsi" w:cs="Calibri"/>
                <w:spacing w:val="-4"/>
                <w:sz w:val="20"/>
                <w:szCs w:val="20"/>
                <w:lang w:val="en-US" w:eastAsia="en-US"/>
              </w:rPr>
              <w:t xml:space="preserve">prefixes correctly, </w:t>
            </w:r>
            <w:r w:rsidRPr="00831B3E">
              <w:rPr>
                <w:rFonts w:asciiTheme="minorHAnsi" w:hAnsiTheme="minorHAnsi" w:cs="Calibri"/>
                <w:spacing w:val="-5"/>
                <w:sz w:val="20"/>
                <w:szCs w:val="20"/>
                <w:lang w:val="en-US" w:eastAsia="en-US"/>
              </w:rPr>
              <w:t xml:space="preserve">e.g. </w:t>
            </w:r>
            <w:r w:rsidRPr="00831B3E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>de</w:t>
            </w:r>
            <w:r w:rsidRPr="00831B3E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activate, </w:t>
            </w:r>
            <w:r w:rsidRPr="00831B3E">
              <w:rPr>
                <w:rFonts w:asciiTheme="minorHAnsi" w:hAnsiTheme="minorHAnsi" w:cs="Calibri"/>
                <w:b/>
                <w:spacing w:val="-4"/>
                <w:sz w:val="20"/>
                <w:szCs w:val="20"/>
                <w:lang w:val="en-US" w:eastAsia="en-US"/>
              </w:rPr>
              <w:t>over</w:t>
            </w:r>
            <w:r w:rsidRPr="00831B3E">
              <w:rPr>
                <w:rFonts w:asciiTheme="minorHAnsi" w:hAnsiTheme="minorHAnsi" w:cs="Calibri"/>
                <w:spacing w:val="-4"/>
                <w:sz w:val="20"/>
                <w:szCs w:val="20"/>
                <w:lang w:val="en-US" w:eastAsia="en-US"/>
              </w:rPr>
              <w:t xml:space="preserve">turn, </w:t>
            </w:r>
            <w:r w:rsidRPr="00831B3E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>mis</w:t>
            </w:r>
            <w:r w:rsidRPr="00831B3E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conduct, </w:t>
            </w:r>
            <w:r w:rsidRPr="00831B3E">
              <w:rPr>
                <w:rFonts w:asciiTheme="minorHAnsi" w:hAnsiTheme="minorHAnsi" w:cs="Calibri"/>
                <w:spacing w:val="-4"/>
                <w:sz w:val="20"/>
                <w:szCs w:val="20"/>
                <w:lang w:val="en-US" w:eastAsia="en-US"/>
              </w:rPr>
              <w:t>etc.</w:t>
            </w:r>
          </w:p>
        </w:tc>
      </w:tr>
      <w:tr w:rsidR="00C201AF" w:rsidRPr="00831B3E" w:rsidTr="0043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DDCF9"/>
          </w:tcPr>
          <w:p w:rsidR="00C201AF" w:rsidRPr="00831B3E" w:rsidRDefault="00C201AF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831B3E">
              <w:rPr>
                <w:rFonts w:asciiTheme="minorHAnsi" w:hAnsiTheme="minorHAnsi" w:cs="Calibri"/>
                <w:spacing w:val="-11"/>
                <w:sz w:val="20"/>
                <w:szCs w:val="20"/>
                <w:lang w:val="en-US" w:eastAsia="en-US"/>
              </w:rPr>
              <w:t xml:space="preserve">To </w:t>
            </w:r>
            <w:r w:rsidRPr="00831B3E">
              <w:rPr>
                <w:rFonts w:asciiTheme="minorHAnsi" w:hAnsiTheme="minorHAnsi" w:cs="Calibri"/>
                <w:spacing w:val="-4"/>
                <w:sz w:val="20"/>
                <w:szCs w:val="20"/>
                <w:lang w:val="en-US" w:eastAsia="en-US"/>
              </w:rPr>
              <w:t xml:space="preserve">convert </w:t>
            </w:r>
            <w:r w:rsidRPr="00831B3E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nouns or adjectives into </w:t>
            </w:r>
            <w:r w:rsidRPr="00831B3E">
              <w:rPr>
                <w:rFonts w:asciiTheme="minorHAnsi" w:hAnsiTheme="minorHAnsi" w:cs="Calibri"/>
                <w:spacing w:val="-4"/>
                <w:sz w:val="20"/>
                <w:szCs w:val="20"/>
                <w:lang w:val="en-US" w:eastAsia="en-US"/>
              </w:rPr>
              <w:t xml:space="preserve">verbs </w:t>
            </w:r>
            <w:r w:rsidRPr="00831B3E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using suffixes, </w:t>
            </w:r>
            <w:r w:rsidRPr="00831B3E">
              <w:rPr>
                <w:rFonts w:asciiTheme="minorHAnsi" w:hAnsiTheme="minorHAnsi" w:cs="Calibri"/>
                <w:spacing w:val="-5"/>
                <w:sz w:val="20"/>
                <w:szCs w:val="20"/>
                <w:lang w:val="en-US" w:eastAsia="en-US"/>
              </w:rPr>
              <w:t xml:space="preserve">e.g. </w:t>
            </w:r>
            <w:r w:rsidRPr="00831B3E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design</w:t>
            </w:r>
            <w:r w:rsidRPr="00831B3E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>ate</w:t>
            </w:r>
            <w:r w:rsidRPr="00831B3E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, class</w:t>
            </w:r>
            <w:r w:rsidRPr="00831B3E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>ify</w:t>
            </w:r>
            <w:r w:rsidRPr="00831B3E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31B3E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critic</w:t>
            </w:r>
            <w:r w:rsidRPr="00831B3E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>ise</w:t>
            </w:r>
            <w:proofErr w:type="spellEnd"/>
            <w:r w:rsidRPr="00831B3E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, </w:t>
            </w:r>
            <w:r w:rsidRPr="00831B3E">
              <w:rPr>
                <w:rFonts w:asciiTheme="minorHAnsi" w:hAnsiTheme="minorHAnsi" w:cs="Calibri"/>
                <w:spacing w:val="-4"/>
                <w:sz w:val="20"/>
                <w:szCs w:val="20"/>
                <w:lang w:val="en-US" w:eastAsia="en-US"/>
              </w:rPr>
              <w:t>etc.</w:t>
            </w:r>
          </w:p>
        </w:tc>
      </w:tr>
      <w:tr w:rsidR="00C201AF" w:rsidRPr="00831B3E" w:rsidTr="0043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DDCF9"/>
          </w:tcPr>
          <w:p w:rsidR="00C201AF" w:rsidRPr="00831B3E" w:rsidRDefault="00C201AF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831B3E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To spell many complex homophones correctly, e.g. affect/ effect, practice/</w:t>
            </w:r>
            <w:proofErr w:type="spellStart"/>
            <w:r w:rsidRPr="00831B3E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practise</w:t>
            </w:r>
            <w:proofErr w:type="spellEnd"/>
            <w:r w:rsidRPr="00831B3E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, etc.</w:t>
            </w:r>
          </w:p>
        </w:tc>
      </w:tr>
      <w:tr w:rsidR="00C201AF" w:rsidRPr="00831B3E" w:rsidTr="0043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DDCF9"/>
          </w:tcPr>
          <w:p w:rsidR="00C201AF" w:rsidRPr="00831B3E" w:rsidRDefault="00C201AF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831B3E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To spell many words correctly from the Y5/6 statutory spelling list.</w:t>
            </w:r>
          </w:p>
        </w:tc>
      </w:tr>
      <w:tr w:rsidR="00C201AF" w:rsidRPr="00831B3E" w:rsidTr="0043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DDCF9"/>
          </w:tcPr>
          <w:p w:rsidR="00C201AF" w:rsidRPr="00831B3E" w:rsidRDefault="00C201AF" w:rsidP="0043341E">
            <w:pPr>
              <w:pStyle w:val="TableParagrap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831B3E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To write legibly, fluently and with increasing speed.</w:t>
            </w:r>
          </w:p>
        </w:tc>
      </w:tr>
    </w:tbl>
    <w:p w:rsidR="00B04A6D" w:rsidRDefault="00B04A6D"/>
    <w:sectPr w:rsidR="00B04A6D" w:rsidSect="00C20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AF" w:rsidRDefault="00C201AF" w:rsidP="00C201AF">
      <w:r>
        <w:separator/>
      </w:r>
    </w:p>
  </w:endnote>
  <w:endnote w:type="continuationSeparator" w:id="0">
    <w:p w:rsidR="00C201AF" w:rsidRDefault="00C201AF" w:rsidP="00C2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AF" w:rsidRDefault="00C201AF" w:rsidP="00C201AF">
      <w:r>
        <w:separator/>
      </w:r>
    </w:p>
  </w:footnote>
  <w:footnote w:type="continuationSeparator" w:id="0">
    <w:p w:rsidR="00C201AF" w:rsidRDefault="00C201AF" w:rsidP="00C20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AF"/>
    <w:rsid w:val="00B04A6D"/>
    <w:rsid w:val="00C2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01AF"/>
    <w:pPr>
      <w:widowControl w:val="0"/>
      <w:autoSpaceDE w:val="0"/>
      <w:autoSpaceDN w:val="0"/>
      <w:adjustRightInd w:val="0"/>
      <w:spacing w:after="0" w:line="240" w:lineRule="auto"/>
    </w:pPr>
    <w:rPr>
      <w:rFonts w:ascii="Twinkl" w:eastAsiaTheme="minorEastAsia" w:hAnsi="Twinkl" w:cs="Twink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01AF"/>
  </w:style>
  <w:style w:type="paragraph" w:styleId="Header">
    <w:name w:val="header"/>
    <w:basedOn w:val="Normal"/>
    <w:link w:val="HeaderChar"/>
    <w:uiPriority w:val="99"/>
    <w:unhideWhenUsed/>
    <w:rsid w:val="00C201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1AF"/>
    <w:rPr>
      <w:rFonts w:ascii="Twinkl" w:eastAsiaTheme="minorEastAsia" w:hAnsi="Twinkl" w:cs="Twink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01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1AF"/>
    <w:rPr>
      <w:rFonts w:ascii="Twinkl" w:eastAsiaTheme="minorEastAsia" w:hAnsi="Twinkl" w:cs="Twink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01AF"/>
    <w:pPr>
      <w:widowControl w:val="0"/>
      <w:autoSpaceDE w:val="0"/>
      <w:autoSpaceDN w:val="0"/>
      <w:adjustRightInd w:val="0"/>
      <w:spacing w:after="0" w:line="240" w:lineRule="auto"/>
    </w:pPr>
    <w:rPr>
      <w:rFonts w:ascii="Twinkl" w:eastAsiaTheme="minorEastAsia" w:hAnsi="Twinkl" w:cs="Twink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01AF"/>
  </w:style>
  <w:style w:type="paragraph" w:styleId="Header">
    <w:name w:val="header"/>
    <w:basedOn w:val="Normal"/>
    <w:link w:val="HeaderChar"/>
    <w:uiPriority w:val="99"/>
    <w:unhideWhenUsed/>
    <w:rsid w:val="00C201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1AF"/>
    <w:rPr>
      <w:rFonts w:ascii="Twinkl" w:eastAsiaTheme="minorEastAsia" w:hAnsi="Twinkl" w:cs="Twink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01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1AF"/>
    <w:rPr>
      <w:rFonts w:ascii="Twinkl" w:eastAsiaTheme="minorEastAsia" w:hAnsi="Twinkl" w:cs="Twink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3345jh</dc:creator>
  <cp:lastModifiedBy>3345jh</cp:lastModifiedBy>
  <cp:revision>1</cp:revision>
  <dcterms:created xsi:type="dcterms:W3CDTF">2018-09-10T11:31:00Z</dcterms:created>
  <dcterms:modified xsi:type="dcterms:W3CDTF">2018-09-10T11:33:00Z</dcterms:modified>
</cp:coreProperties>
</file>